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060FA">
      <w:pPr>
        <w:ind w:firstLine="1446" w:firstLineChars="400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泰安一中</w:t>
      </w:r>
      <w:r>
        <w:rPr>
          <w:rFonts w:hint="eastAsia"/>
          <w:b/>
          <w:sz w:val="36"/>
          <w:szCs w:val="36"/>
        </w:rPr>
        <w:t>招聘食堂管理人员</w:t>
      </w:r>
      <w:r>
        <w:rPr>
          <w:rFonts w:hint="eastAsia"/>
          <w:b/>
          <w:sz w:val="36"/>
          <w:szCs w:val="36"/>
          <w:lang w:eastAsia="zh-CN"/>
        </w:rPr>
        <w:t>公告</w:t>
      </w:r>
    </w:p>
    <w:p w14:paraId="0459282C">
      <w:pPr>
        <w:rPr>
          <w:sz w:val="24"/>
          <w:szCs w:val="24"/>
        </w:rPr>
      </w:pPr>
    </w:p>
    <w:p w14:paraId="4DDA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食堂管理，保障食品安全，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食堂成本核算，加强膳食经费管理，保障全体学生的根本利益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根据上级文件要求,结合学校食堂内部管理工作需要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，现面向社会招聘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专职食品安全管理员1人。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具体公告如下：</w:t>
      </w:r>
    </w:p>
    <w:p w14:paraId="7881D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一、成立招聘工作领导小组</w:t>
      </w:r>
    </w:p>
    <w:p w14:paraId="505F1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招聘人员要求</w:t>
      </w:r>
    </w:p>
    <w:p w14:paraId="345D7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（一）应聘人员应具备以下基本条件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A48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1、遵守宪法和法律；</w:t>
      </w:r>
    </w:p>
    <w:p w14:paraId="1690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2、具有良好的品行和职业道德，无违法违纪行为；</w:t>
      </w:r>
    </w:p>
    <w:p w14:paraId="2CC6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3、身体健康，符合国家公共场所从业人员体检标准；</w:t>
      </w:r>
    </w:p>
    <w:p w14:paraId="7CDAB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（二）岗位具体要求：</w:t>
      </w:r>
    </w:p>
    <w:p w14:paraId="2C18D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专职食品安全管理员：男性，年龄50周岁以下（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以后出生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），大学专科及以上毕业，能吃苦耐劳，适应早起工作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6:00上班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，周末及节假日跟随学生在校时间上班，有从事食品安全管理经验者优先。</w:t>
      </w:r>
    </w:p>
    <w:p w14:paraId="4FF5B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报名和资格审查</w:t>
      </w:r>
    </w:p>
    <w:p w14:paraId="157FA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后，应聘人员可结合所学专业到现场报名。</w:t>
      </w:r>
    </w:p>
    <w:p w14:paraId="46E38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18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22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（节假日除外）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，上午8：30-1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：00，下午14：30-17：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 w14:paraId="63544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泰安一中新校区膳食科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泰安高新区南天门大街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3367号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8275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3、报名要求：报名时须带身份证、毕业证原件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有职称证、资格证的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带同版近期彩色小2寸免冠照片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张。</w:t>
      </w:r>
    </w:p>
    <w:p w14:paraId="725E1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公开招聘工作领导小组对应聘人员进行资格审查认定。应聘人员应如实提交相关信息和材料，凡本人填写信息不真实、不完整或填写错误的，责任自负；弄虚作假的，一经查实取消聘用资格。</w:t>
      </w:r>
    </w:p>
    <w:p w14:paraId="0AF61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</w:t>
      </w:r>
    </w:p>
    <w:p w14:paraId="112EA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公开招聘工作领导小组统一组织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（具体时间另行通知）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，实行百分制，评委现场打分，去掉一个最高分和一个最低分，平均分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</w:t>
      </w:r>
      <w:r>
        <w:rPr>
          <w:rFonts w:hint="eastAsia" w:ascii="仿宋_GB2312" w:hAnsi="仿宋_GB2312" w:eastAsia="仿宋_GB2312" w:cs="仿宋_GB2312"/>
          <w:sz w:val="32"/>
          <w:szCs w:val="32"/>
        </w:rPr>
        <w:t>为面试成绩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面试划定及格分数线，60分及以上为及格。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按照面试成绩排名，同一职位成绩出现并列时，学历高者优先。应聘人员面试成绩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60分的，不予聘用。</w:t>
      </w:r>
    </w:p>
    <w:p w14:paraId="0DD9B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体检</w:t>
      </w:r>
    </w:p>
    <w:p w14:paraId="21CC7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成绩，按1:1的比例确定参加体检人选，到指定医院参照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体检标准进行体检。体检不合格者取消聘用资格，并按总成绩高低依次递补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，体检费用由应聘人员自负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3F8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</w:t>
      </w:r>
    </w:p>
    <w:p w14:paraId="42EAB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对体检合格人员进行考核，考核合格的确定为拟聘用人员，并进行公示，公示期为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2DA25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凡在规定的时间内，未领取有关通知，未按时参加面试、体检，未按时报到的，均视为自动放弃招聘；对弄虚作假和违反招聘纪律的报考人员一律取消招聘资格。</w:t>
      </w:r>
    </w:p>
    <w:p w14:paraId="36D28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聘用</w:t>
      </w:r>
    </w:p>
    <w:p w14:paraId="16EE2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对公示期间无异议，符合招聘条件者办理聘用手续。对公示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有异议</w:t>
      </w:r>
      <w:r>
        <w:rPr>
          <w:rFonts w:hint="eastAsia" w:ascii="仿宋_GB2312" w:hAnsi="仿宋_GB2312" w:eastAsia="仿宋_GB2312" w:cs="仿宋_GB2312"/>
          <w:sz w:val="32"/>
          <w:szCs w:val="32"/>
        </w:rPr>
        <w:t>并查有实据，不符合招聘条件的取消其拟聘人选资格，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按成绩进行补录。被聘用人员按规定实行试用期，试用期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。试用期满考核不合格的，取消聘用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试用期满考核合格的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，签订聘用合同，聘用期限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1年，到期后须重新考核，由学校确定是否继续聘用。</w:t>
      </w:r>
    </w:p>
    <w:p w14:paraId="016F2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工资及相关待遇参照相关标准进行确定。</w:t>
      </w:r>
    </w:p>
    <w:p w14:paraId="0E5DC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九、其他未尽事宜由学校招聘工作领导小组负责解释。</w:t>
      </w:r>
    </w:p>
    <w:p w14:paraId="598FC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0538-5885310   15163879757</w:t>
      </w:r>
    </w:p>
    <w:p w14:paraId="306D8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0E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AD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山东省泰安第一中学</w:t>
      </w:r>
    </w:p>
    <w:p w14:paraId="66FF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BmN2M1MGQzNTM5YzUzYjMzZjg2MDJkNjZiZTAifQ=="/>
  </w:docVars>
  <w:rsids>
    <w:rsidRoot w:val="00000000"/>
    <w:rsid w:val="062655AD"/>
    <w:rsid w:val="09717F79"/>
    <w:rsid w:val="0AB20245"/>
    <w:rsid w:val="13810773"/>
    <w:rsid w:val="15E812B8"/>
    <w:rsid w:val="16EF0BBE"/>
    <w:rsid w:val="1CFA59ED"/>
    <w:rsid w:val="1F5D636E"/>
    <w:rsid w:val="29DA4604"/>
    <w:rsid w:val="35433216"/>
    <w:rsid w:val="39C07F30"/>
    <w:rsid w:val="39D6704B"/>
    <w:rsid w:val="418100F9"/>
    <w:rsid w:val="42416BD6"/>
    <w:rsid w:val="49C4546E"/>
    <w:rsid w:val="4EF3677F"/>
    <w:rsid w:val="4F043B94"/>
    <w:rsid w:val="5543574B"/>
    <w:rsid w:val="614359D4"/>
    <w:rsid w:val="62E32CB4"/>
    <w:rsid w:val="62FF35E8"/>
    <w:rsid w:val="64C574CA"/>
    <w:rsid w:val="66316DFA"/>
    <w:rsid w:val="685C6397"/>
    <w:rsid w:val="701E3FDE"/>
    <w:rsid w:val="74B27FCA"/>
    <w:rsid w:val="7AD57908"/>
    <w:rsid w:val="7D4A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1175</Characters>
  <Lines>0</Lines>
  <Paragraphs>0</Paragraphs>
  <TotalTime>2</TotalTime>
  <ScaleCrop>false</ScaleCrop>
  <LinksUpToDate>false</LinksUpToDate>
  <CharactersWithSpaces>1187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2024-07-24T07:51:00Z</dcterms:created>
  <dc:creator>Administrator</dc:creator>
  <cp:lastModifiedBy>LX</cp:lastModifiedBy>
  <dcterms:modified xsi:type="dcterms:W3CDTF">2026-04-17T09:29:44Z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3E3F007EC4274AFCAE1AAE9143BEC653_13</vt:lpwstr>
  </property>
  <property fmtid="{D5CDD505-2E9C-101B-9397-08002B2CF9AE}" pid="4" name="KSOTemplateDocerSaveRecord">
    <vt:lpwstr>eyJoZGlkIjoiYTkzMmZhZjBkZWVjNDZiMDMzZmI4ZjZlYzkxNTUzY2EifQ==</vt:lpwstr>
  </property>
</Properties>
</file>